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8" w:rsidRPr="00327E98" w:rsidRDefault="00F92F98" w:rsidP="006069DB">
      <w:pPr>
        <w:tabs>
          <w:tab w:val="left" w:pos="6521"/>
        </w:tabs>
        <w:ind w:left="-240"/>
        <w:rPr>
          <w:b/>
          <w:sz w:val="28"/>
          <w:szCs w:val="28"/>
        </w:rPr>
      </w:pPr>
      <w:r w:rsidRPr="00327E98">
        <w:rPr>
          <w:b/>
          <w:sz w:val="28"/>
          <w:szCs w:val="28"/>
        </w:rPr>
        <w:t xml:space="preserve">Assessment schedule for </w:t>
      </w:r>
      <w:r w:rsidR="00033BEF" w:rsidRPr="00327E98">
        <w:rPr>
          <w:b/>
          <w:sz w:val="28"/>
          <w:szCs w:val="28"/>
        </w:rPr>
        <w:t xml:space="preserve">Year </w:t>
      </w:r>
      <w:r w:rsidR="00333572">
        <w:rPr>
          <w:b/>
          <w:sz w:val="28"/>
          <w:szCs w:val="28"/>
        </w:rPr>
        <w:t>10</w:t>
      </w:r>
      <w:r w:rsidR="00033BEF" w:rsidRPr="00327E98">
        <w:rPr>
          <w:b/>
          <w:sz w:val="28"/>
          <w:szCs w:val="28"/>
        </w:rPr>
        <w:t xml:space="preserve"> </w:t>
      </w:r>
      <w:r w:rsidRPr="00327E98">
        <w:rPr>
          <w:b/>
          <w:sz w:val="28"/>
          <w:szCs w:val="28"/>
        </w:rPr>
        <w:t>Scien</w:t>
      </w:r>
      <w:r w:rsidR="00AD2781" w:rsidRPr="00327E98">
        <w:rPr>
          <w:b/>
          <w:sz w:val="28"/>
          <w:szCs w:val="28"/>
        </w:rPr>
        <w:t>ce assessment on</w:t>
      </w:r>
      <w:r w:rsidR="00070B3D">
        <w:rPr>
          <w:b/>
          <w:sz w:val="28"/>
          <w:szCs w:val="28"/>
        </w:rPr>
        <w:t xml:space="preserve"> </w:t>
      </w:r>
      <w:r w:rsidR="0080427E">
        <w:rPr>
          <w:b/>
          <w:sz w:val="28"/>
          <w:szCs w:val="28"/>
        </w:rPr>
        <w:t>Electricity</w:t>
      </w:r>
      <w:bookmarkStart w:id="0" w:name="_GoBack"/>
      <w:bookmarkEnd w:id="0"/>
      <w:r w:rsidR="00216294">
        <w:rPr>
          <w:b/>
          <w:sz w:val="28"/>
          <w:szCs w:val="28"/>
        </w:rPr>
        <w:t xml:space="preserve"> </w:t>
      </w:r>
      <w:r w:rsidR="00B41E70" w:rsidRPr="00327E98">
        <w:rPr>
          <w:b/>
          <w:sz w:val="28"/>
          <w:szCs w:val="28"/>
        </w:rPr>
        <w:t>20</w:t>
      </w:r>
      <w:r w:rsidR="0080427E">
        <w:rPr>
          <w:b/>
          <w:sz w:val="28"/>
          <w:szCs w:val="28"/>
        </w:rPr>
        <w:t>14</w:t>
      </w:r>
    </w:p>
    <w:p w:rsidR="00932FA7" w:rsidRPr="00305DC0" w:rsidRDefault="00932FA7" w:rsidP="00F92F98">
      <w:pPr>
        <w:rPr>
          <w:b/>
        </w:rPr>
      </w:pPr>
    </w:p>
    <w:tbl>
      <w:tblPr>
        <w:tblW w:w="147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609"/>
        <w:gridCol w:w="3610"/>
        <w:gridCol w:w="2288"/>
        <w:gridCol w:w="2288"/>
        <w:gridCol w:w="2289"/>
      </w:tblGrid>
      <w:tr w:rsidR="00A40903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9" w:type="dxa"/>
            <w:gridSpan w:val="2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2288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288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289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A40903" w:rsidRPr="00C33053" w:rsidTr="0097325C">
        <w:trPr>
          <w:cantSplit/>
          <w:trHeight w:val="479"/>
        </w:trPr>
        <w:tc>
          <w:tcPr>
            <w:tcW w:w="676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lang w:val="en-US"/>
              </w:rPr>
            </w:pPr>
            <w:r w:rsidRPr="00560369">
              <w:rPr>
                <w:b/>
                <w:lang w:val="en-US"/>
              </w:rPr>
              <w:t>1.(a)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932FA7" w:rsidRDefault="006069DB" w:rsidP="00C33053">
            <w:pPr>
              <w:tabs>
                <w:tab w:val="left" w:pos="1386"/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electrons can be rubbed onto the balloon by friction</w:t>
            </w:r>
          </w:p>
          <w:p w:rsidR="00A64823" w:rsidRPr="00560369" w:rsidRDefault="00A64823" w:rsidP="00C33053">
            <w:pPr>
              <w:tabs>
                <w:tab w:val="left" w:pos="1386"/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F92F98" w:rsidRDefault="006069DB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electrons/negative charges move</w:t>
            </w:r>
          </w:p>
          <w:p w:rsidR="006069DB" w:rsidRPr="006069DB" w:rsidRDefault="006069DB" w:rsidP="00C33053">
            <w:pPr>
              <w:tabs>
                <w:tab w:val="right" w:leader="underscore" w:pos="10093"/>
              </w:tabs>
              <w:rPr>
                <w:u w:val="single"/>
                <w:lang w:val="en-US"/>
              </w:rPr>
            </w:pPr>
            <w:r w:rsidRPr="006069DB">
              <w:rPr>
                <w:u w:val="single"/>
                <w:lang w:val="en-US"/>
              </w:rPr>
              <w:t>or</w:t>
            </w:r>
          </w:p>
          <w:p w:rsidR="006069DB" w:rsidRPr="00560369" w:rsidRDefault="006069DB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by rubbing/friction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9DB" w:rsidRDefault="006069DB" w:rsidP="006069DB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electrons/negative charges move</w:t>
            </w:r>
          </w:p>
          <w:p w:rsidR="006069DB" w:rsidRPr="006069DB" w:rsidRDefault="00216294" w:rsidP="006069DB">
            <w:pPr>
              <w:tabs>
                <w:tab w:val="right" w:leader="underscore" w:pos="10093"/>
              </w:tabs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and</w:t>
            </w:r>
          </w:p>
          <w:p w:rsidR="00F92F98" w:rsidRPr="00560369" w:rsidRDefault="006069DB" w:rsidP="006069DB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by rubbing/friction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F98" w:rsidRPr="00560369" w:rsidRDefault="00F92F98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A40903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 w:rsidRPr="00560369">
              <w:rPr>
                <w:b/>
                <w:bCs/>
                <w:lang w:val="en-US"/>
              </w:rPr>
              <w:t>(b)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9E7D11" w:rsidRDefault="00216294" w:rsidP="00B04793">
            <w:pPr>
              <w:rPr>
                <w:bCs/>
              </w:rPr>
            </w:pPr>
            <w:r>
              <w:rPr>
                <w:bCs/>
              </w:rPr>
              <w:t xml:space="preserve">the balloon is an insulator (so the electrons cannot move) </w:t>
            </w:r>
          </w:p>
          <w:p w:rsidR="00216294" w:rsidRPr="00560369" w:rsidRDefault="00216294" w:rsidP="00B04793">
            <w:pPr>
              <w:rPr>
                <w:bCs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216294" w:rsidP="00BF3300">
            <w:pPr>
              <w:rPr>
                <w:bCs/>
              </w:rPr>
            </w:pPr>
            <w:r>
              <w:rPr>
                <w:bCs/>
              </w:rPr>
              <w:t>correct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300" w:rsidRPr="00560369" w:rsidRDefault="00BF3300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5176" w:rsidRPr="00560369" w:rsidRDefault="00205176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A40903" w:rsidRPr="00C33053" w:rsidTr="00A64823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 w:rsidRPr="00560369">
              <w:rPr>
                <w:b/>
                <w:bCs/>
                <w:lang w:val="en-US"/>
              </w:rPr>
              <w:t>(c)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7B6209" w:rsidRPr="00560369" w:rsidRDefault="00216294" w:rsidP="00216294">
            <w:pPr>
              <w:rPr>
                <w:bCs/>
              </w:rPr>
            </w:pPr>
            <w:r>
              <w:rPr>
                <w:bCs/>
              </w:rPr>
              <w:t>+ -, attract.  + +, repel</w:t>
            </w:r>
          </w:p>
        </w:tc>
        <w:tc>
          <w:tcPr>
            <w:tcW w:w="2288" w:type="dxa"/>
            <w:shd w:val="clear" w:color="auto" w:fill="auto"/>
          </w:tcPr>
          <w:p w:rsidR="00AB0614" w:rsidRDefault="00205176" w:rsidP="008B2B06">
            <w:pPr>
              <w:rPr>
                <w:bCs/>
              </w:rPr>
            </w:pPr>
            <w:r>
              <w:rPr>
                <w:bCs/>
              </w:rPr>
              <w:t>all correct</w:t>
            </w:r>
          </w:p>
          <w:p w:rsidR="00D72E8B" w:rsidRPr="00560369" w:rsidRDefault="00D72E8B" w:rsidP="008B2B06">
            <w:pPr>
              <w:rPr>
                <w:bCs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176" w:rsidRPr="00560369" w:rsidRDefault="00205176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205176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205176" w:rsidRPr="00560369" w:rsidRDefault="007C0271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(d)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216294" w:rsidRPr="002B2323" w:rsidRDefault="00216294" w:rsidP="00205176">
            <w:pPr>
              <w:pStyle w:val="ListParagraph"/>
              <w:numPr>
                <w:ilvl w:val="0"/>
                <w:numId w:val="8"/>
              </w:numPr>
              <w:rPr>
                <w:bCs/>
                <w:noProof/>
                <w:lang w:eastAsia="en-NZ"/>
              </w:rPr>
            </w:pPr>
            <w:r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electrons move from th</w:t>
            </w:r>
            <w:r w:rsid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e dome onto the girl, (</w:t>
            </w:r>
            <w:r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the charges repel each</w:t>
            </w:r>
            <w:r w:rsidRPr="002B2323">
              <w:rPr>
                <w:bCs/>
                <w:noProof/>
                <w:lang w:eastAsia="en-NZ"/>
              </w:rPr>
              <w:t xml:space="preserve"> </w:t>
            </w:r>
            <w:r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and spread out all over her</w:t>
            </w:r>
            <w:r w:rsid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)</w:t>
            </w:r>
          </w:p>
          <w:p w:rsidR="00216294" w:rsidRPr="002B2323" w:rsidRDefault="00216294" w:rsidP="001342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</w:pPr>
            <w:r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 xml:space="preserve">the </w:t>
            </w:r>
            <w:r w:rsidR="004D6C93"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electrons at the ends of her hair repel ech other lifting her hair up (as the electrostatic force is stronger than the weight force of her hair)</w:t>
            </w:r>
          </w:p>
          <w:p w:rsidR="004D6C93" w:rsidRPr="00134216" w:rsidRDefault="004D6C93" w:rsidP="00134216">
            <w:pPr>
              <w:pStyle w:val="ListParagraph"/>
              <w:numPr>
                <w:ilvl w:val="0"/>
                <w:numId w:val="8"/>
              </w:numPr>
              <w:rPr>
                <w:bCs/>
                <w:noProof/>
                <w:lang w:eastAsia="en-NZ"/>
              </w:rPr>
            </w:pPr>
            <w:r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 xml:space="preserve">If the girl does not stand on an insulator the electrons will be conducted to the ground </w:t>
            </w:r>
            <w:r w:rsid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(</w:t>
            </w:r>
            <w:r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 xml:space="preserve">and not enough charges will build up </w:t>
            </w:r>
            <w:r w:rsidR="00134216" w:rsidRP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to make the girls hair lift up</w:t>
            </w:r>
            <w:r w:rsidR="002B232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205176" w:rsidRDefault="002B2323" w:rsidP="008B2B06">
            <w:pPr>
              <w:rPr>
                <w:bCs/>
              </w:rPr>
            </w:pPr>
            <w:r>
              <w:rPr>
                <w:bCs/>
              </w:rPr>
              <w:t xml:space="preserve">one full </w:t>
            </w:r>
          </w:p>
          <w:p w:rsidR="002B2323" w:rsidRDefault="002B2323" w:rsidP="008B2B06">
            <w:pPr>
              <w:rPr>
                <w:bCs/>
              </w:rPr>
            </w:pPr>
          </w:p>
          <w:p w:rsidR="002B2323" w:rsidRDefault="002B2323" w:rsidP="008B2B06">
            <w:pPr>
              <w:rPr>
                <w:bCs/>
              </w:rPr>
            </w:pPr>
            <w:r>
              <w:rPr>
                <w:bCs/>
              </w:rPr>
              <w:t>or two part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176" w:rsidRDefault="002B232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two full or three part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176" w:rsidRDefault="002B2323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complete answer</w:t>
            </w:r>
          </w:p>
          <w:p w:rsidR="002B2323" w:rsidRDefault="002B2323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2B2323" w:rsidRPr="00560369" w:rsidRDefault="002B2323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two full + 1 part?</w:t>
            </w:r>
          </w:p>
        </w:tc>
      </w:tr>
      <w:tr w:rsidR="00205176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205176" w:rsidRDefault="00A64823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(e)</w:t>
            </w:r>
          </w:p>
          <w:p w:rsidR="00A64823" w:rsidRPr="00560369" w:rsidRDefault="00A64823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</w:p>
        </w:tc>
        <w:tc>
          <w:tcPr>
            <w:tcW w:w="7219" w:type="dxa"/>
            <w:gridSpan w:val="2"/>
            <w:shd w:val="clear" w:color="auto" w:fill="auto"/>
          </w:tcPr>
          <w:p w:rsidR="0003173F" w:rsidRPr="00C5145B" w:rsidRDefault="0003173F" w:rsidP="000317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</w:pPr>
            <w:r w:rsidRPr="00C5145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when the plane is flying friction with the air can cause the plane to become charged</w:t>
            </w:r>
          </w:p>
          <w:p w:rsidR="00205176" w:rsidRDefault="00863168" w:rsidP="0003173F">
            <w:pPr>
              <w:pStyle w:val="ListParagraph"/>
              <w:numPr>
                <w:ilvl w:val="0"/>
                <w:numId w:val="9"/>
              </w:numPr>
              <w:rPr>
                <w:bCs/>
                <w:noProof/>
                <w:lang w:eastAsia="en-N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if the plane is connected to a wire (earthed) the charge can be transferred to/from the ground disapating the charge</w:t>
            </w:r>
            <w:r w:rsidR="002326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 xml:space="preserve"> </w:t>
            </w:r>
          </w:p>
          <w:p w:rsidR="004217FF" w:rsidRPr="004217FF" w:rsidRDefault="0023267A" w:rsidP="0023267A">
            <w:pPr>
              <w:pStyle w:val="ListParagraph"/>
              <w:numPr>
                <w:ilvl w:val="0"/>
                <w:numId w:val="9"/>
              </w:numPr>
              <w:rPr>
                <w:bCs/>
                <w:noProof/>
                <w:lang w:eastAsia="en-NZ"/>
              </w:rPr>
            </w:pPr>
            <w:r w:rsidRPr="00C5145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if the charge/electons jumps to/from the p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 xml:space="preserve">lane it will cause a spark, </w:t>
            </w:r>
          </w:p>
          <w:p w:rsidR="0023267A" w:rsidRPr="00863168" w:rsidRDefault="0023267A" w:rsidP="0023267A">
            <w:pPr>
              <w:pStyle w:val="ListParagraph"/>
              <w:numPr>
                <w:ilvl w:val="0"/>
                <w:numId w:val="9"/>
              </w:numPr>
              <w:rPr>
                <w:bCs/>
                <w:noProof/>
                <w:lang w:eastAsia="en-N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NZ"/>
              </w:rPr>
              <w:t>which could ignite the fuel.</w:t>
            </w:r>
          </w:p>
          <w:p w:rsidR="0023267A" w:rsidRPr="0003173F" w:rsidRDefault="0023267A" w:rsidP="0023267A">
            <w:pPr>
              <w:pStyle w:val="ListParagraph"/>
              <w:rPr>
                <w:bCs/>
                <w:noProof/>
                <w:lang w:eastAsia="en-NZ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4AD9" w:rsidRDefault="00524AD9" w:rsidP="008B2B06">
            <w:pPr>
              <w:rPr>
                <w:bCs/>
              </w:rPr>
            </w:pPr>
            <w:r>
              <w:rPr>
                <w:bCs/>
              </w:rPr>
              <w:t>one point</w:t>
            </w:r>
          </w:p>
          <w:p w:rsidR="00524AD9" w:rsidRDefault="00524AD9" w:rsidP="008B2B06">
            <w:pPr>
              <w:rPr>
                <w:bCs/>
              </w:rPr>
            </w:pPr>
            <w:r>
              <w:rPr>
                <w:bCs/>
              </w:rPr>
              <w:t>friction makes plane charged</w:t>
            </w:r>
          </w:p>
          <w:p w:rsidR="00524AD9" w:rsidRDefault="00524AD9" w:rsidP="008B2B06">
            <w:pPr>
              <w:rPr>
                <w:bCs/>
              </w:rPr>
            </w:pPr>
            <w:r>
              <w:rPr>
                <w:bCs/>
              </w:rPr>
              <w:t>or</w:t>
            </w:r>
          </w:p>
          <w:p w:rsidR="00A8726F" w:rsidRDefault="0023267A" w:rsidP="008B2B06">
            <w:pPr>
              <w:rPr>
                <w:bCs/>
              </w:rPr>
            </w:pPr>
            <w:r>
              <w:rPr>
                <w:bCs/>
              </w:rPr>
              <w:t>to earth the plane</w:t>
            </w:r>
          </w:p>
          <w:p w:rsidR="00524AD9" w:rsidRDefault="00524AD9" w:rsidP="008B2B06">
            <w:pPr>
              <w:rPr>
                <w:bCs/>
              </w:rPr>
            </w:pPr>
            <w:r>
              <w:rPr>
                <w:bCs/>
              </w:rPr>
              <w:t>or</w:t>
            </w:r>
          </w:p>
          <w:p w:rsidR="00524AD9" w:rsidRDefault="00524AD9" w:rsidP="008B2B06">
            <w:pPr>
              <w:rPr>
                <w:bCs/>
              </w:rPr>
            </w:pPr>
            <w:r>
              <w:rPr>
                <w:lang w:val="en-US"/>
              </w:rPr>
              <w:t>a spark could make the fuel catch fire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4AD9" w:rsidRDefault="00524AD9" w:rsidP="00A8726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2 points</w:t>
            </w:r>
          </w:p>
          <w:p w:rsidR="00524AD9" w:rsidRDefault="00524AD9" w:rsidP="00A8726F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A8726F" w:rsidRDefault="00524AD9" w:rsidP="00A8726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charge on plane can cause a spark which could make fuel catch fire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315" w:rsidRPr="00560369" w:rsidRDefault="00524AD9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3 points</w:t>
            </w:r>
          </w:p>
        </w:tc>
      </w:tr>
      <w:tr w:rsidR="004217FF" w:rsidRPr="00C33053" w:rsidTr="00542774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4217FF" w:rsidRPr="00560369" w:rsidRDefault="004217FF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2.(a)</w:t>
            </w:r>
          </w:p>
        </w:tc>
        <w:tc>
          <w:tcPr>
            <w:tcW w:w="3609" w:type="dxa"/>
            <w:shd w:val="clear" w:color="auto" w:fill="auto"/>
          </w:tcPr>
          <w:p w:rsidR="004217FF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battery</w:t>
            </w:r>
          </w:p>
          <w:p w:rsidR="004217FF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cell</w:t>
            </w:r>
          </w:p>
          <w:p w:rsidR="004217FF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lamp</w:t>
            </w:r>
          </w:p>
          <w:p w:rsidR="004217FF" w:rsidRPr="00560369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fuse</w:t>
            </w:r>
          </w:p>
        </w:tc>
        <w:tc>
          <w:tcPr>
            <w:tcW w:w="3610" w:type="dxa"/>
            <w:shd w:val="clear" w:color="auto" w:fill="auto"/>
          </w:tcPr>
          <w:p w:rsidR="004217FF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switch</w:t>
            </w:r>
          </w:p>
          <w:p w:rsidR="004217FF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ammeter</w:t>
            </w:r>
          </w:p>
          <w:p w:rsidR="004217FF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resistor</w:t>
            </w:r>
          </w:p>
          <w:p w:rsidR="004217FF" w:rsidRPr="00560369" w:rsidRDefault="004217FF" w:rsidP="00D72E8B">
            <w:pPr>
              <w:jc w:val="center"/>
              <w:rPr>
                <w:bCs/>
              </w:rPr>
            </w:pPr>
            <w:r>
              <w:rPr>
                <w:bCs/>
              </w:rPr>
              <w:t>voltmeter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4217FF" w:rsidRPr="00560369" w:rsidRDefault="004217FF" w:rsidP="005B6BAC">
            <w:pPr>
              <w:rPr>
                <w:bCs/>
              </w:rPr>
            </w:pPr>
            <w:r>
              <w:rPr>
                <w:bCs/>
              </w:rPr>
              <w:t>6/8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7FF" w:rsidRPr="00560369" w:rsidRDefault="004217F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7FF" w:rsidRPr="00560369" w:rsidRDefault="004217F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FA070D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60274F" w:rsidRDefault="0060274F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(b)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4217FF" w:rsidRDefault="004217FF" w:rsidP="004217FF">
            <w:pPr>
              <w:rPr>
                <w:bCs/>
              </w:rPr>
            </w:pPr>
            <w:r>
              <w:rPr>
                <w:bCs/>
              </w:rPr>
              <w:t>A in series</w:t>
            </w:r>
          </w:p>
          <w:p w:rsidR="00243235" w:rsidRDefault="004217FF" w:rsidP="004217FF">
            <w:pPr>
              <w:rPr>
                <w:bCs/>
              </w:rPr>
            </w:pPr>
            <w:r>
              <w:rPr>
                <w:bCs/>
              </w:rPr>
              <w:t>V in parallel</w:t>
            </w:r>
          </w:p>
          <w:p w:rsidR="004217FF" w:rsidRDefault="004217FF" w:rsidP="004217FF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4217FF" w:rsidRDefault="004217FF" w:rsidP="005B6BAC">
            <w:pPr>
              <w:rPr>
                <w:bCs/>
              </w:rPr>
            </w:pPr>
            <w:r>
              <w:rPr>
                <w:bCs/>
              </w:rPr>
              <w:t>correct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243235" w:rsidRPr="00243235" w:rsidRDefault="00243235" w:rsidP="00243235">
            <w:pPr>
              <w:tabs>
                <w:tab w:val="right" w:leader="underscore" w:pos="10093"/>
              </w:tabs>
              <w:rPr>
                <w:i/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74F" w:rsidRPr="00560369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C94008" w:rsidRPr="00560369" w:rsidRDefault="0060274F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(c)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AB0614" w:rsidRPr="00560369" w:rsidRDefault="004217FF" w:rsidP="002F46D2">
            <w:pPr>
              <w:rPr>
                <w:bCs/>
              </w:rPr>
            </w:pPr>
            <w:r>
              <w:rPr>
                <w:bCs/>
              </w:rPr>
              <w:t>V = 6.6V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I = 2.7 A</w:t>
            </w:r>
          </w:p>
        </w:tc>
        <w:tc>
          <w:tcPr>
            <w:tcW w:w="2288" w:type="dxa"/>
            <w:shd w:val="clear" w:color="auto" w:fill="auto"/>
          </w:tcPr>
          <w:p w:rsidR="002F46D2" w:rsidRDefault="004217FF" w:rsidP="000779E3">
            <w:pPr>
              <w:rPr>
                <w:bCs/>
              </w:rPr>
            </w:pPr>
            <w:r>
              <w:rPr>
                <w:bCs/>
              </w:rPr>
              <w:t>correct</w:t>
            </w:r>
          </w:p>
          <w:p w:rsidR="004217FF" w:rsidRPr="00560369" w:rsidRDefault="004217FF" w:rsidP="000779E3">
            <w:pPr>
              <w:rPr>
                <w:bCs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BA6049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BA6049" w:rsidRDefault="00BA604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(d)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BA6049" w:rsidRDefault="00BA6049" w:rsidP="002F46D2">
            <w:pPr>
              <w:rPr>
                <w:bCs/>
              </w:rPr>
            </w:pPr>
            <w:r>
              <w:rPr>
                <w:bCs/>
              </w:rPr>
              <w:t>Lamps and Resisters could be considered different as L gives off light &amp; R gives off heat</w:t>
            </w:r>
          </w:p>
          <w:p w:rsidR="00BA6049" w:rsidRDefault="00BA6049" w:rsidP="002F46D2">
            <w:pPr>
              <w:rPr>
                <w:bCs/>
              </w:rPr>
            </w:pPr>
          </w:p>
          <w:p w:rsidR="00BA6049" w:rsidRDefault="00BA6049" w:rsidP="00BA6049">
            <w:pPr>
              <w:rPr>
                <w:bCs/>
              </w:rPr>
            </w:pPr>
            <w:r>
              <w:rPr>
                <w:bCs/>
              </w:rPr>
              <w:t>Same because L and R both change electrical ener</w:t>
            </w:r>
            <w:r w:rsidR="00445173">
              <w:rPr>
                <w:bCs/>
              </w:rPr>
              <w:t xml:space="preserve">gy into another kind of energy </w:t>
            </w:r>
            <w:r>
              <w:rPr>
                <w:bCs/>
              </w:rPr>
              <w:t>(An incandescent light bulb gives of light because the wire heats up)</w:t>
            </w:r>
          </w:p>
          <w:p w:rsidR="00BA6049" w:rsidRDefault="00BA6049" w:rsidP="00BA6049">
            <w:pPr>
              <w:rPr>
                <w:bCs/>
              </w:rPr>
            </w:pPr>
          </w:p>
          <w:p w:rsidR="00BA6049" w:rsidRDefault="00445173" w:rsidP="00BA6049">
            <w:pPr>
              <w:rPr>
                <w:bCs/>
              </w:rPr>
            </w:pPr>
            <w:r>
              <w:rPr>
                <w:bCs/>
              </w:rPr>
              <w:t>they are energy users and so use up the voltage that is supplied by the battery/supply</w:t>
            </w:r>
          </w:p>
          <w:p w:rsidR="00445173" w:rsidRDefault="00445173" w:rsidP="00BA6049">
            <w:pPr>
              <w:rPr>
                <w:bCs/>
              </w:rPr>
            </w:pPr>
          </w:p>
          <w:p w:rsidR="00445173" w:rsidRDefault="00445173" w:rsidP="00BA6049">
            <w:pPr>
              <w:rPr>
                <w:bCs/>
              </w:rPr>
            </w:pPr>
            <w:r>
              <w:rPr>
                <w:bCs/>
              </w:rPr>
              <w:t>as it takes energy to push the current through both the resistor and the light bulb they both slow down/limit/ RESIST the current</w:t>
            </w:r>
          </w:p>
          <w:p w:rsidR="00445173" w:rsidRDefault="00445173" w:rsidP="00BA6049">
            <w:pPr>
              <w:rPr>
                <w:bCs/>
              </w:rPr>
            </w:pPr>
          </w:p>
          <w:p w:rsidR="00445173" w:rsidRDefault="00445173" w:rsidP="00BA6049">
            <w:pPr>
              <w:rPr>
                <w:bCs/>
              </w:rPr>
            </w:pPr>
            <w:r>
              <w:rPr>
                <w:bCs/>
              </w:rPr>
              <w:t>so both are resistors</w:t>
            </w:r>
          </w:p>
          <w:p w:rsidR="00BA6049" w:rsidRDefault="00BA6049" w:rsidP="00BA6049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BA6049" w:rsidRDefault="00BA6049" w:rsidP="000779E3">
            <w:pPr>
              <w:rPr>
                <w:bCs/>
              </w:rPr>
            </w:pPr>
            <w:r>
              <w:rPr>
                <w:bCs/>
              </w:rPr>
              <w:t>1 difference</w:t>
            </w:r>
          </w:p>
          <w:p w:rsidR="00BA6049" w:rsidRDefault="00BA6049" w:rsidP="000779E3">
            <w:pPr>
              <w:rPr>
                <w:bCs/>
              </w:rPr>
            </w:pPr>
          </w:p>
          <w:p w:rsidR="00BA6049" w:rsidRDefault="00BA6049" w:rsidP="000779E3">
            <w:pPr>
              <w:rPr>
                <w:bCs/>
              </w:rPr>
            </w:pPr>
            <w:r>
              <w:rPr>
                <w:bCs/>
              </w:rPr>
              <w:t>R gives off heat</w:t>
            </w:r>
          </w:p>
          <w:p w:rsidR="00BA6049" w:rsidRDefault="00BA6049" w:rsidP="000779E3">
            <w:pPr>
              <w:rPr>
                <w:bCs/>
              </w:rPr>
            </w:pPr>
            <w:r>
              <w:rPr>
                <w:bCs/>
              </w:rPr>
              <w:t>L gives off light (&amp; heat)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BA6049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1 difference &amp; 1 similarity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both E converters, both use Voltage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correct argument for resistors 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(V&amp;I correct)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445173" w:rsidRPr="00560369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difference &amp; similarity (correct argument)</w:t>
            </w:r>
          </w:p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A6049" w:rsidRPr="00560369" w:rsidRDefault="00445173" w:rsidP="0044517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must include V &amp; I</w:t>
            </w:r>
          </w:p>
        </w:tc>
      </w:tr>
      <w:tr w:rsidR="00445173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3(a)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445173" w:rsidRDefault="00445173" w:rsidP="002F46D2">
            <w:pPr>
              <w:rPr>
                <w:bCs/>
              </w:rPr>
            </w:pPr>
            <w:r>
              <w:rPr>
                <w:bCs/>
              </w:rPr>
              <w:t>4 x 1.5 = 6V</w:t>
            </w:r>
          </w:p>
          <w:p w:rsidR="00445173" w:rsidRDefault="00445173" w:rsidP="002F46D2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445173" w:rsidRDefault="00445173" w:rsidP="000779E3">
            <w:pPr>
              <w:rPr>
                <w:bCs/>
              </w:rPr>
            </w:pPr>
            <w:r>
              <w:rPr>
                <w:bCs/>
              </w:rPr>
              <w:t>correct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445173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(b)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445173" w:rsidRDefault="00445173" w:rsidP="002F46D2">
            <w:pPr>
              <w:rPr>
                <w:bCs/>
              </w:rPr>
            </w:pPr>
            <w:r>
              <w:rPr>
                <w:bCs/>
              </w:rPr>
              <w:t>A</w:t>
            </w:r>
            <w:r w:rsidRPr="0044517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= 0.4A</w:t>
            </w:r>
          </w:p>
          <w:p w:rsidR="00445173" w:rsidRDefault="00445173" w:rsidP="002F46D2">
            <w:pPr>
              <w:rPr>
                <w:bCs/>
              </w:rPr>
            </w:pPr>
            <w:r>
              <w:rPr>
                <w:bCs/>
              </w:rPr>
              <w:t>A</w:t>
            </w:r>
            <w:r w:rsidRPr="00445173"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= 0.4A</w:t>
            </w:r>
          </w:p>
          <w:p w:rsidR="00445173" w:rsidRDefault="00445173" w:rsidP="002F46D2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445173" w:rsidRDefault="00445173" w:rsidP="000779E3">
            <w:pPr>
              <w:rPr>
                <w:bCs/>
              </w:rPr>
            </w:pPr>
            <w:r>
              <w:rPr>
                <w:bCs/>
              </w:rPr>
              <w:t>both correct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445173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445173" w:rsidRDefault="00445173" w:rsidP="002F46D2">
            <w:pPr>
              <w:rPr>
                <w:bCs/>
              </w:rPr>
            </w:pPr>
            <w:r>
              <w:rPr>
                <w:bCs/>
              </w:rPr>
              <w:t>V</w:t>
            </w:r>
            <w:r w:rsidRPr="00445173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= 3V</w:t>
            </w:r>
          </w:p>
          <w:p w:rsidR="00445173" w:rsidRDefault="00445173" w:rsidP="002F46D2">
            <w:pPr>
              <w:rPr>
                <w:bCs/>
              </w:rPr>
            </w:pPr>
            <w:r>
              <w:rPr>
                <w:bCs/>
              </w:rPr>
              <w:t>V</w:t>
            </w:r>
            <w:r w:rsidRPr="0044517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= 3V</w:t>
            </w:r>
          </w:p>
          <w:p w:rsidR="00445173" w:rsidRDefault="00445173" w:rsidP="002F46D2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445173" w:rsidRDefault="00445173" w:rsidP="000779E3">
            <w:pPr>
              <w:rPr>
                <w:bCs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445173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445173" w:rsidRDefault="00445173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(d)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445173" w:rsidRDefault="00B65F95" w:rsidP="002F46D2">
            <w:pPr>
              <w:rPr>
                <w:bCs/>
              </w:rPr>
            </w:pPr>
            <w:r>
              <w:rPr>
                <w:bCs/>
              </w:rPr>
              <w:t>another lamp will make each lamp dimmer</w:t>
            </w:r>
          </w:p>
          <w:p w:rsidR="00B65F95" w:rsidRDefault="00B65F95" w:rsidP="002F46D2">
            <w:pPr>
              <w:rPr>
                <w:bCs/>
              </w:rPr>
            </w:pPr>
          </w:p>
          <w:p w:rsidR="00B65F95" w:rsidRDefault="00B65F95" w:rsidP="002F46D2">
            <w:pPr>
              <w:rPr>
                <w:bCs/>
              </w:rPr>
            </w:pPr>
            <w:r>
              <w:rPr>
                <w:bCs/>
              </w:rPr>
              <w:t>the voltage across each lamp would only be 2V (voltage shared in series)</w:t>
            </w:r>
          </w:p>
          <w:p w:rsidR="00B65F95" w:rsidRDefault="00B65F95" w:rsidP="002F46D2">
            <w:pPr>
              <w:rPr>
                <w:bCs/>
              </w:rPr>
            </w:pPr>
          </w:p>
          <w:p w:rsidR="00B65F95" w:rsidRDefault="00B65F95" w:rsidP="00B65F95">
            <w:pPr>
              <w:rPr>
                <w:bCs/>
              </w:rPr>
            </w:pPr>
            <w:r>
              <w:rPr>
                <w:bCs/>
              </w:rPr>
              <w:t xml:space="preserve">it is harder for the current to get through the circuit (resistance higher) as there is another lamp, </w:t>
            </w:r>
            <w:r w:rsidR="00240CB6">
              <w:rPr>
                <w:bCs/>
              </w:rPr>
              <w:t>so the current goes down.</w:t>
            </w:r>
          </w:p>
          <w:p w:rsidR="00B65F95" w:rsidRDefault="00B65F95" w:rsidP="00B65F95">
            <w:pPr>
              <w:rPr>
                <w:bCs/>
              </w:rPr>
            </w:pPr>
          </w:p>
          <w:p w:rsidR="00B65F95" w:rsidRDefault="00B65F95" w:rsidP="00B65F95">
            <w:pPr>
              <w:rPr>
                <w:bCs/>
              </w:rPr>
            </w:pPr>
            <w:r>
              <w:rPr>
                <w:bCs/>
              </w:rPr>
              <w:t>(As the total current is less the total brightness is less (P=IV) (brightness is power joules per sec or watts))</w:t>
            </w:r>
          </w:p>
          <w:p w:rsidR="00B65F95" w:rsidRDefault="00B65F95" w:rsidP="00B65F95">
            <w:pPr>
              <w:rPr>
                <w:bCs/>
              </w:rPr>
            </w:pPr>
          </w:p>
          <w:p w:rsidR="00B65F95" w:rsidRDefault="00B65F95" w:rsidP="00B65F9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445173" w:rsidRDefault="00B65F95" w:rsidP="000779E3">
            <w:pPr>
              <w:rPr>
                <w:bCs/>
              </w:rPr>
            </w:pPr>
            <w:r>
              <w:rPr>
                <w:bCs/>
              </w:rPr>
              <w:t>dimmer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445173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dimmer 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voltage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(or current)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173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dimmer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voltage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B65F95" w:rsidRDefault="00B65F9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current</w:t>
            </w:r>
          </w:p>
        </w:tc>
      </w:tr>
      <w:tr w:rsidR="00240CB6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240CB6" w:rsidRDefault="00240CB6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4(a)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V</w:t>
            </w:r>
            <w:r w:rsidRPr="00445173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= 4.5V</w:t>
            </w:r>
          </w:p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V</w:t>
            </w:r>
            <w:r w:rsidRPr="0044517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= 4.5V</w:t>
            </w:r>
          </w:p>
          <w:p w:rsidR="00240CB6" w:rsidRDefault="00240CB6" w:rsidP="002F46D2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V</w:t>
            </w:r>
            <w:r w:rsidRPr="00445173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= V</w:t>
            </w:r>
            <w:r w:rsidRPr="0044517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</w:t>
            </w:r>
          </w:p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(not half of 4.5 or half of 1.5)</w:t>
            </w:r>
          </w:p>
          <w:p w:rsidR="00C223D6" w:rsidRDefault="00C223D6" w:rsidP="00C223D6">
            <w:pPr>
              <w:rPr>
                <w:bCs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correct</w:t>
            </w:r>
          </w:p>
          <w:p w:rsidR="00240CB6" w:rsidRDefault="00240CB6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0CB6" w:rsidRDefault="00240CB6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C223D6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C223D6" w:rsidRDefault="00C223D6" w:rsidP="00C223D6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(b)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A</w:t>
            </w:r>
            <w:r w:rsidRPr="0044517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= 0.8A</w:t>
            </w:r>
          </w:p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A</w:t>
            </w:r>
            <w:r w:rsidRPr="00445173"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= 1.6A</w:t>
            </w:r>
          </w:p>
          <w:p w:rsidR="00C223D6" w:rsidRDefault="00C223D6" w:rsidP="00C223D6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A</w:t>
            </w:r>
            <w:r w:rsidRPr="0044517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 correct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A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correct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3D6" w:rsidRDefault="00C223D6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C223D6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C223D6" w:rsidRDefault="00C223D6" w:rsidP="00C223D6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brightness of the individual lamps is the same</w:t>
            </w:r>
          </w:p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(total brightness will be 3x rather than 2x)</w:t>
            </w:r>
          </w:p>
        </w:tc>
        <w:tc>
          <w:tcPr>
            <w:tcW w:w="2288" w:type="dxa"/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  <w:r>
              <w:rPr>
                <w:bCs/>
              </w:rPr>
              <w:t>correct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C223D6" w:rsidRDefault="00C223D6" w:rsidP="00C223D6">
            <w:pPr>
              <w:rPr>
                <w:bCs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3D6" w:rsidRDefault="00C223D6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C223D6" w:rsidRPr="00C33053" w:rsidTr="0097325C">
        <w:trPr>
          <w:cantSplit/>
          <w:trHeight w:val="196"/>
        </w:trPr>
        <w:tc>
          <w:tcPr>
            <w:tcW w:w="676" w:type="dxa"/>
            <w:shd w:val="clear" w:color="auto" w:fill="auto"/>
          </w:tcPr>
          <w:p w:rsidR="00C223D6" w:rsidRDefault="00C223D6" w:rsidP="00C223D6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(d)</w:t>
            </w:r>
          </w:p>
        </w:tc>
        <w:tc>
          <w:tcPr>
            <w:tcW w:w="7219" w:type="dxa"/>
            <w:gridSpan w:val="2"/>
            <w:shd w:val="clear" w:color="auto" w:fill="auto"/>
          </w:tcPr>
          <w:p w:rsidR="00C223D6" w:rsidRPr="00C223D6" w:rsidRDefault="00C223D6" w:rsidP="00C223D6">
            <w:pPr>
              <w:pStyle w:val="AssBody1Times10pt"/>
              <w:spacing w:before="30" w:after="30"/>
              <w:rPr>
                <w:rFonts w:cs="Times New Roman"/>
                <w:sz w:val="24"/>
              </w:rPr>
            </w:pPr>
            <w:r w:rsidRPr="00C223D6">
              <w:rPr>
                <w:rFonts w:cs="Times New Roman"/>
                <w:sz w:val="24"/>
              </w:rPr>
              <w:t xml:space="preserve">If one lamp fails, the other lamp still works. </w:t>
            </w:r>
          </w:p>
          <w:p w:rsidR="00C223D6" w:rsidRPr="00C223D6" w:rsidRDefault="00C223D6" w:rsidP="00C223D6">
            <w:pPr>
              <w:pStyle w:val="AssBody1Times10pt"/>
              <w:spacing w:before="30" w:after="3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Because they lamps are on separate loops/pathways</w:t>
            </w:r>
          </w:p>
          <w:p w:rsidR="00C223D6" w:rsidRDefault="00C223D6" w:rsidP="00C223D6">
            <w:r>
              <w:t>T</w:t>
            </w:r>
            <w:r w:rsidRPr="00C223D6">
              <w:t xml:space="preserve">his is important for </w:t>
            </w:r>
          </w:p>
          <w:p w:rsidR="00C223D6" w:rsidRPr="00C223D6" w:rsidRDefault="00C223D6" w:rsidP="00C223D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3D6">
              <w:rPr>
                <w:rFonts w:ascii="Times New Roman" w:hAnsi="Times New Roman" w:cs="Times New Roman"/>
                <w:sz w:val="24"/>
                <w:szCs w:val="24"/>
              </w:rPr>
              <w:t>car headlights so that you can see where you are going /be seen</w:t>
            </w:r>
          </w:p>
          <w:p w:rsidR="00C223D6" w:rsidRPr="00C223D6" w:rsidRDefault="00C223D6" w:rsidP="00C223D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3D6">
              <w:rPr>
                <w:rFonts w:ascii="Times New Roman" w:hAnsi="Times New Roman" w:cs="Times New Roman"/>
                <w:sz w:val="24"/>
                <w:szCs w:val="24"/>
              </w:rPr>
              <w:t>household lights (practicality of still being able to see in an otherwise dark room).</w:t>
            </w:r>
          </w:p>
          <w:p w:rsidR="00A07529" w:rsidRDefault="00A07529" w:rsidP="00A07529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accept </w:t>
            </w:r>
          </w:p>
          <w:p w:rsidR="00A07529" w:rsidRDefault="00A07529" w:rsidP="00A07529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that the lamps stay at full brightness for parallel (or lamps get dimmer for series)</w:t>
            </w:r>
          </w:p>
          <w:p w:rsidR="00A07529" w:rsidRDefault="00A07529" w:rsidP="00A07529">
            <w:pPr>
              <w:pStyle w:val="AssBody1Times10pt"/>
              <w:spacing w:before="30" w:after="3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Because they lamps are on separate loops/pathways</w:t>
            </w:r>
          </w:p>
          <w:p w:rsidR="00A07529" w:rsidRDefault="00A07529" w:rsidP="00A07529">
            <w:pPr>
              <w:pStyle w:val="AssBody1Times10pt"/>
              <w:spacing w:before="30" w:after="3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if series then lamps would get dimmer and dimmer the more bulbs you have </w:t>
            </w:r>
          </w:p>
          <w:p w:rsidR="00A07529" w:rsidRPr="00C223D6" w:rsidRDefault="00A07529" w:rsidP="00A07529">
            <w:pPr>
              <w:pStyle w:val="AssBody1Times10pt"/>
              <w:spacing w:before="30" w:after="3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 you wouldn’t be able to see anything</w:t>
            </w:r>
          </w:p>
          <w:p w:rsidR="00A07529" w:rsidRDefault="00A07529" w:rsidP="00A07529">
            <w:pPr>
              <w:rPr>
                <w:color w:val="000000"/>
                <w:lang w:val="en-GB" w:eastAsia="en-GB"/>
              </w:rPr>
            </w:pPr>
          </w:p>
          <w:p w:rsidR="00A07529" w:rsidRPr="00A07529" w:rsidRDefault="00A07529" w:rsidP="00A07529">
            <w:pPr>
              <w:rPr>
                <w:bCs/>
              </w:rPr>
            </w:pPr>
          </w:p>
        </w:tc>
        <w:tc>
          <w:tcPr>
            <w:tcW w:w="2288" w:type="dxa"/>
            <w:shd w:val="clear" w:color="auto" w:fill="auto"/>
          </w:tcPr>
          <w:p w:rsidR="00C223D6" w:rsidRDefault="00A07529" w:rsidP="00C223D6">
            <w:pPr>
              <w:rPr>
                <w:bCs/>
              </w:rPr>
            </w:pPr>
            <w:r>
              <w:rPr>
                <w:bCs/>
              </w:rPr>
              <w:t>one still works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C223D6" w:rsidRDefault="00A07529" w:rsidP="00C223D6">
            <w:pPr>
              <w:rPr>
                <w:bCs/>
              </w:rPr>
            </w:pPr>
            <w:r>
              <w:rPr>
                <w:bCs/>
              </w:rPr>
              <w:t xml:space="preserve">one still works </w:t>
            </w:r>
          </w:p>
          <w:p w:rsidR="00A07529" w:rsidRDefault="00A07529" w:rsidP="00C223D6">
            <w:pPr>
              <w:rPr>
                <w:bCs/>
              </w:rPr>
            </w:pPr>
            <w:r>
              <w:rPr>
                <w:bCs/>
              </w:rPr>
              <w:t>and</w:t>
            </w:r>
          </w:p>
          <w:p w:rsidR="00A07529" w:rsidRDefault="00A07529" w:rsidP="00C223D6">
            <w:pPr>
              <w:rPr>
                <w:bCs/>
              </w:rPr>
            </w:pPr>
            <w:r>
              <w:rPr>
                <w:bCs/>
              </w:rPr>
              <w:t>different loop</w:t>
            </w:r>
          </w:p>
          <w:p w:rsidR="00A07529" w:rsidRDefault="00A07529" w:rsidP="00C223D6">
            <w:pPr>
              <w:rPr>
                <w:bCs/>
              </w:rPr>
            </w:pPr>
            <w:r>
              <w:rPr>
                <w:bCs/>
              </w:rPr>
              <w:t xml:space="preserve">or </w:t>
            </w:r>
          </w:p>
          <w:p w:rsidR="00A07529" w:rsidRDefault="00A07529" w:rsidP="00C223D6">
            <w:pPr>
              <w:rPr>
                <w:bCs/>
              </w:rPr>
            </w:pPr>
            <w:r>
              <w:rPr>
                <w:bCs/>
              </w:rPr>
              <w:t>see where your going</w:t>
            </w:r>
          </w:p>
          <w:p w:rsidR="00A07529" w:rsidRDefault="00A07529" w:rsidP="00C223D6">
            <w:pPr>
              <w:rPr>
                <w:bCs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3D6" w:rsidRDefault="00A0752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sequential logic</w:t>
            </w:r>
          </w:p>
          <w:p w:rsidR="00A07529" w:rsidRDefault="00A0752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3 points</w:t>
            </w:r>
          </w:p>
        </w:tc>
      </w:tr>
    </w:tbl>
    <w:p w:rsidR="00F92F98" w:rsidRDefault="00F92F98" w:rsidP="00F92F98">
      <w:pPr>
        <w:tabs>
          <w:tab w:val="right" w:leader="underscore" w:pos="9540"/>
        </w:tabs>
        <w:rPr>
          <w:sz w:val="20"/>
          <w:szCs w:val="20"/>
        </w:rPr>
      </w:pPr>
    </w:p>
    <w:p w:rsidR="00717FC9" w:rsidRPr="004F496A" w:rsidRDefault="00717FC9" w:rsidP="00F92F98">
      <w:pPr>
        <w:tabs>
          <w:tab w:val="right" w:leader="underscore" w:pos="95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E3DB1" w:rsidTr="002E3DB1">
        <w:tc>
          <w:tcPr>
            <w:tcW w:w="3640" w:type="dxa"/>
          </w:tcPr>
          <w:p w:rsidR="002E3DB1" w:rsidRDefault="002E3DB1" w:rsidP="00F92F98">
            <w:pPr>
              <w:rPr>
                <w:b/>
              </w:rPr>
            </w:pP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 w:rsidRPr="003A5B0C">
              <w:rPr>
                <w:b/>
              </w:rPr>
              <w:t>Me</w:t>
            </w:r>
            <w:r>
              <w:rPr>
                <w:b/>
              </w:rPr>
              <w:t>rit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Excellence</w:t>
            </w:r>
          </w:p>
        </w:tc>
      </w:tr>
      <w:tr w:rsidR="002E3DB1" w:rsidTr="002E3DB1">
        <w:tc>
          <w:tcPr>
            <w:tcW w:w="3640" w:type="dxa"/>
          </w:tcPr>
          <w:p w:rsidR="002E3DB1" w:rsidRDefault="002E3DB1" w:rsidP="00F92F98">
            <w:pPr>
              <w:rPr>
                <w:b/>
              </w:rPr>
            </w:pPr>
            <w:r w:rsidRPr="003A5B0C">
              <w:rPr>
                <w:b/>
              </w:rPr>
              <w:t>Oppo</w:t>
            </w:r>
            <w:r>
              <w:rPr>
                <w:b/>
              </w:rPr>
              <w:t xml:space="preserve">rtunities:  </w:t>
            </w:r>
          </w:p>
        </w:tc>
        <w:tc>
          <w:tcPr>
            <w:tcW w:w="3640" w:type="dxa"/>
          </w:tcPr>
          <w:p w:rsidR="002E3DB1" w:rsidRDefault="00367F9E" w:rsidP="00717FC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40" w:type="dxa"/>
          </w:tcPr>
          <w:p w:rsidR="002E3DB1" w:rsidRDefault="00A07529" w:rsidP="00367F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40" w:type="dxa"/>
          </w:tcPr>
          <w:p w:rsidR="002E3DB1" w:rsidRDefault="00A07529" w:rsidP="00717F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3DB1" w:rsidTr="002E3DB1">
        <w:tc>
          <w:tcPr>
            <w:tcW w:w="3640" w:type="dxa"/>
          </w:tcPr>
          <w:p w:rsidR="002E3DB1" w:rsidRDefault="002E3DB1" w:rsidP="00F92F98">
            <w:pPr>
              <w:rPr>
                <w:b/>
              </w:rPr>
            </w:pPr>
            <w:r w:rsidRPr="003A5B0C">
              <w:rPr>
                <w:b/>
              </w:rPr>
              <w:t>Sufficiency:</w:t>
            </w:r>
          </w:p>
        </w:tc>
        <w:tc>
          <w:tcPr>
            <w:tcW w:w="3640" w:type="dxa"/>
          </w:tcPr>
          <w:p w:rsidR="002E3DB1" w:rsidRDefault="00367F9E" w:rsidP="00717F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17FC9">
              <w:rPr>
                <w:b/>
              </w:rPr>
              <w:t>A</w:t>
            </w:r>
          </w:p>
        </w:tc>
        <w:tc>
          <w:tcPr>
            <w:tcW w:w="3640" w:type="dxa"/>
          </w:tcPr>
          <w:p w:rsidR="002E3DB1" w:rsidRDefault="00A07529" w:rsidP="00717F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17FC9">
              <w:rPr>
                <w:b/>
              </w:rPr>
              <w:t>M + 6 A</w:t>
            </w:r>
          </w:p>
        </w:tc>
        <w:tc>
          <w:tcPr>
            <w:tcW w:w="3640" w:type="dxa"/>
          </w:tcPr>
          <w:p w:rsidR="002E3DB1" w:rsidRDefault="00A07529" w:rsidP="00367F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7FC9">
              <w:rPr>
                <w:b/>
              </w:rPr>
              <w:t xml:space="preserve">E + </w:t>
            </w:r>
            <w:r w:rsidR="00367F9E">
              <w:rPr>
                <w:b/>
              </w:rPr>
              <w:t>3</w:t>
            </w:r>
            <w:r w:rsidR="00717FC9">
              <w:rPr>
                <w:b/>
              </w:rPr>
              <w:t>M + 6 A</w:t>
            </w:r>
          </w:p>
        </w:tc>
      </w:tr>
    </w:tbl>
    <w:p w:rsidR="00717FC9" w:rsidRDefault="00FF1D29" w:rsidP="00717FC9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64823" w:rsidRDefault="00A64823" w:rsidP="00555669">
      <w:pPr>
        <w:ind w:firstLine="720"/>
        <w:rPr>
          <w:b/>
        </w:rPr>
      </w:pPr>
    </w:p>
    <w:p w:rsidR="00A64823" w:rsidRDefault="00A64823" w:rsidP="00555669">
      <w:pPr>
        <w:ind w:firstLine="720"/>
        <w:rPr>
          <w:b/>
        </w:rPr>
      </w:pPr>
    </w:p>
    <w:p w:rsidR="00A64823" w:rsidRDefault="00A64823" w:rsidP="00555669">
      <w:pPr>
        <w:ind w:firstLine="720"/>
        <w:rPr>
          <w:b/>
        </w:rPr>
      </w:pPr>
    </w:p>
    <w:p w:rsidR="00A64823" w:rsidRDefault="00A64823" w:rsidP="00555669">
      <w:pPr>
        <w:ind w:firstLine="720"/>
        <w:rPr>
          <w:b/>
        </w:rPr>
      </w:pPr>
    </w:p>
    <w:p w:rsidR="00A64823" w:rsidRDefault="00A64823" w:rsidP="00555669">
      <w:pPr>
        <w:ind w:firstLine="720"/>
        <w:rPr>
          <w:b/>
        </w:rPr>
      </w:pPr>
    </w:p>
    <w:p w:rsidR="00A64823" w:rsidRDefault="00A64823" w:rsidP="00A64823">
      <w:pPr>
        <w:tabs>
          <w:tab w:val="right" w:leader="underscore" w:pos="10093"/>
        </w:tabs>
        <w:rPr>
          <w:i/>
          <w:color w:val="000000"/>
          <w:lang w:val="en-GB"/>
        </w:rPr>
      </w:pPr>
    </w:p>
    <w:sectPr w:rsidR="00A64823" w:rsidSect="00205176">
      <w:pgSz w:w="16838" w:h="11906" w:orient="landscape"/>
      <w:pgMar w:top="719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0B" w:rsidRDefault="00A27A0B">
      <w:r>
        <w:separator/>
      </w:r>
    </w:p>
  </w:endnote>
  <w:endnote w:type="continuationSeparator" w:id="0">
    <w:p w:rsidR="00A27A0B" w:rsidRDefault="00A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0B" w:rsidRDefault="00A27A0B">
      <w:r>
        <w:separator/>
      </w:r>
    </w:p>
  </w:footnote>
  <w:footnote w:type="continuationSeparator" w:id="0">
    <w:p w:rsidR="00A27A0B" w:rsidRDefault="00A2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7BD"/>
    <w:multiLevelType w:val="hybridMultilevel"/>
    <w:tmpl w:val="25581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1349"/>
    <w:multiLevelType w:val="hybridMultilevel"/>
    <w:tmpl w:val="7D12B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885"/>
    <w:multiLevelType w:val="hybridMultilevel"/>
    <w:tmpl w:val="EC729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429B"/>
    <w:multiLevelType w:val="hybridMultilevel"/>
    <w:tmpl w:val="9E549C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5980"/>
    <w:multiLevelType w:val="hybridMultilevel"/>
    <w:tmpl w:val="96D02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6384"/>
    <w:multiLevelType w:val="hybridMultilevel"/>
    <w:tmpl w:val="02246D04"/>
    <w:lvl w:ilvl="0" w:tplc="6C509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B5F42"/>
    <w:multiLevelType w:val="hybridMultilevel"/>
    <w:tmpl w:val="45E61ED2"/>
    <w:lvl w:ilvl="0" w:tplc="02248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29E1"/>
    <w:multiLevelType w:val="hybridMultilevel"/>
    <w:tmpl w:val="A43CF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D0CAD"/>
    <w:multiLevelType w:val="hybridMultilevel"/>
    <w:tmpl w:val="B25869C8"/>
    <w:lvl w:ilvl="0" w:tplc="929AB3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12296"/>
    <w:multiLevelType w:val="hybridMultilevel"/>
    <w:tmpl w:val="7BD87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84FE1"/>
    <w:multiLevelType w:val="hybridMultilevel"/>
    <w:tmpl w:val="6EEA7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9"/>
    <w:rsid w:val="0002211B"/>
    <w:rsid w:val="0003173F"/>
    <w:rsid w:val="00033BEF"/>
    <w:rsid w:val="0004071D"/>
    <w:rsid w:val="000528A7"/>
    <w:rsid w:val="00064DE8"/>
    <w:rsid w:val="00070B3D"/>
    <w:rsid w:val="00070D98"/>
    <w:rsid w:val="000779E3"/>
    <w:rsid w:val="000B5C69"/>
    <w:rsid w:val="000B6C85"/>
    <w:rsid w:val="000C3E12"/>
    <w:rsid w:val="000D04A4"/>
    <w:rsid w:val="000E5885"/>
    <w:rsid w:val="00130B1A"/>
    <w:rsid w:val="00134216"/>
    <w:rsid w:val="00165D58"/>
    <w:rsid w:val="00173426"/>
    <w:rsid w:val="001A54BC"/>
    <w:rsid w:val="001B6EC4"/>
    <w:rsid w:val="001B753D"/>
    <w:rsid w:val="001C2B14"/>
    <w:rsid w:val="001E552A"/>
    <w:rsid w:val="001F01DE"/>
    <w:rsid w:val="00200B11"/>
    <w:rsid w:val="00205176"/>
    <w:rsid w:val="00216294"/>
    <w:rsid w:val="0023267A"/>
    <w:rsid w:val="00240CB6"/>
    <w:rsid w:val="00243235"/>
    <w:rsid w:val="002447D0"/>
    <w:rsid w:val="0025364A"/>
    <w:rsid w:val="002574EB"/>
    <w:rsid w:val="00277D03"/>
    <w:rsid w:val="00285305"/>
    <w:rsid w:val="002B2323"/>
    <w:rsid w:val="002B6B03"/>
    <w:rsid w:val="002E1157"/>
    <w:rsid w:val="002E24AC"/>
    <w:rsid w:val="002E3DB1"/>
    <w:rsid w:val="002F46D2"/>
    <w:rsid w:val="002F6C38"/>
    <w:rsid w:val="00300B06"/>
    <w:rsid w:val="0030665B"/>
    <w:rsid w:val="00326F0F"/>
    <w:rsid w:val="00327E98"/>
    <w:rsid w:val="00333572"/>
    <w:rsid w:val="003529D7"/>
    <w:rsid w:val="00367F9E"/>
    <w:rsid w:val="0037461A"/>
    <w:rsid w:val="003A5B0C"/>
    <w:rsid w:val="003A5F97"/>
    <w:rsid w:val="003C29C5"/>
    <w:rsid w:val="003C7B29"/>
    <w:rsid w:val="003D61A4"/>
    <w:rsid w:val="003D6B40"/>
    <w:rsid w:val="003E6963"/>
    <w:rsid w:val="00415AFB"/>
    <w:rsid w:val="004217FF"/>
    <w:rsid w:val="0042501B"/>
    <w:rsid w:val="00440A1C"/>
    <w:rsid w:val="00445173"/>
    <w:rsid w:val="00445509"/>
    <w:rsid w:val="00451B9C"/>
    <w:rsid w:val="0045458A"/>
    <w:rsid w:val="004708D1"/>
    <w:rsid w:val="004B3AD4"/>
    <w:rsid w:val="004D5DB4"/>
    <w:rsid w:val="004D6C93"/>
    <w:rsid w:val="004F5130"/>
    <w:rsid w:val="00501768"/>
    <w:rsid w:val="00516C1C"/>
    <w:rsid w:val="00524AD9"/>
    <w:rsid w:val="0053724B"/>
    <w:rsid w:val="00537ED6"/>
    <w:rsid w:val="00542811"/>
    <w:rsid w:val="00555669"/>
    <w:rsid w:val="00560369"/>
    <w:rsid w:val="0056319A"/>
    <w:rsid w:val="00594BB9"/>
    <w:rsid w:val="005B6BAC"/>
    <w:rsid w:val="005D20A1"/>
    <w:rsid w:val="0060274F"/>
    <w:rsid w:val="006069DB"/>
    <w:rsid w:val="00613225"/>
    <w:rsid w:val="00631AEE"/>
    <w:rsid w:val="0066549E"/>
    <w:rsid w:val="00680C9A"/>
    <w:rsid w:val="006917D0"/>
    <w:rsid w:val="006A32A0"/>
    <w:rsid w:val="006A57F1"/>
    <w:rsid w:val="006B19E9"/>
    <w:rsid w:val="006D7EC6"/>
    <w:rsid w:val="006E6B37"/>
    <w:rsid w:val="00704DB9"/>
    <w:rsid w:val="00717454"/>
    <w:rsid w:val="00717FC9"/>
    <w:rsid w:val="0072268F"/>
    <w:rsid w:val="00724134"/>
    <w:rsid w:val="00743C2C"/>
    <w:rsid w:val="007610C1"/>
    <w:rsid w:val="00780722"/>
    <w:rsid w:val="007909AA"/>
    <w:rsid w:val="00790F0A"/>
    <w:rsid w:val="007B1399"/>
    <w:rsid w:val="007B4A21"/>
    <w:rsid w:val="007B6209"/>
    <w:rsid w:val="007C0271"/>
    <w:rsid w:val="007C3314"/>
    <w:rsid w:val="007F0588"/>
    <w:rsid w:val="0080427E"/>
    <w:rsid w:val="00813934"/>
    <w:rsid w:val="00816363"/>
    <w:rsid w:val="00840CAB"/>
    <w:rsid w:val="008508D3"/>
    <w:rsid w:val="00856030"/>
    <w:rsid w:val="00863168"/>
    <w:rsid w:val="008B2B06"/>
    <w:rsid w:val="008B4EB8"/>
    <w:rsid w:val="008D360E"/>
    <w:rsid w:val="008D440D"/>
    <w:rsid w:val="008E17FC"/>
    <w:rsid w:val="008E7F38"/>
    <w:rsid w:val="009033C6"/>
    <w:rsid w:val="00932FA7"/>
    <w:rsid w:val="00946AAA"/>
    <w:rsid w:val="009525A1"/>
    <w:rsid w:val="00954CCA"/>
    <w:rsid w:val="0095579F"/>
    <w:rsid w:val="00964F54"/>
    <w:rsid w:val="00970964"/>
    <w:rsid w:val="0097325C"/>
    <w:rsid w:val="00983670"/>
    <w:rsid w:val="009852B8"/>
    <w:rsid w:val="009A2B5D"/>
    <w:rsid w:val="009A6B06"/>
    <w:rsid w:val="009E7D11"/>
    <w:rsid w:val="00A03C54"/>
    <w:rsid w:val="00A07402"/>
    <w:rsid w:val="00A07529"/>
    <w:rsid w:val="00A2457B"/>
    <w:rsid w:val="00A24FD9"/>
    <w:rsid w:val="00A27A0B"/>
    <w:rsid w:val="00A40903"/>
    <w:rsid w:val="00A528CF"/>
    <w:rsid w:val="00A52939"/>
    <w:rsid w:val="00A60F3B"/>
    <w:rsid w:val="00A64823"/>
    <w:rsid w:val="00A66366"/>
    <w:rsid w:val="00A70CE0"/>
    <w:rsid w:val="00A7779E"/>
    <w:rsid w:val="00A779E7"/>
    <w:rsid w:val="00A8726F"/>
    <w:rsid w:val="00AB0614"/>
    <w:rsid w:val="00AD2781"/>
    <w:rsid w:val="00AD4743"/>
    <w:rsid w:val="00AE74A1"/>
    <w:rsid w:val="00AF4DCA"/>
    <w:rsid w:val="00B04793"/>
    <w:rsid w:val="00B05ED9"/>
    <w:rsid w:val="00B202EE"/>
    <w:rsid w:val="00B2048A"/>
    <w:rsid w:val="00B41E70"/>
    <w:rsid w:val="00B65F95"/>
    <w:rsid w:val="00B67550"/>
    <w:rsid w:val="00B80F07"/>
    <w:rsid w:val="00BA354E"/>
    <w:rsid w:val="00BA4D71"/>
    <w:rsid w:val="00BA5F3C"/>
    <w:rsid w:val="00BA6049"/>
    <w:rsid w:val="00BB37C9"/>
    <w:rsid w:val="00BD6265"/>
    <w:rsid w:val="00BE10F8"/>
    <w:rsid w:val="00BE11C8"/>
    <w:rsid w:val="00BE5609"/>
    <w:rsid w:val="00BF3300"/>
    <w:rsid w:val="00BF6BFE"/>
    <w:rsid w:val="00BF6C36"/>
    <w:rsid w:val="00C17DE6"/>
    <w:rsid w:val="00C223D6"/>
    <w:rsid w:val="00C33053"/>
    <w:rsid w:val="00C34196"/>
    <w:rsid w:val="00C47720"/>
    <w:rsid w:val="00C5145B"/>
    <w:rsid w:val="00C63DCF"/>
    <w:rsid w:val="00C94008"/>
    <w:rsid w:val="00CB6BB3"/>
    <w:rsid w:val="00CC7F6B"/>
    <w:rsid w:val="00CD0FC4"/>
    <w:rsid w:val="00CD610D"/>
    <w:rsid w:val="00CE3E10"/>
    <w:rsid w:val="00CE7AB8"/>
    <w:rsid w:val="00CF4B6A"/>
    <w:rsid w:val="00D02315"/>
    <w:rsid w:val="00D137E9"/>
    <w:rsid w:val="00D44EF3"/>
    <w:rsid w:val="00D56095"/>
    <w:rsid w:val="00D660B9"/>
    <w:rsid w:val="00D72E8B"/>
    <w:rsid w:val="00DA673A"/>
    <w:rsid w:val="00DC5CB5"/>
    <w:rsid w:val="00DD32D7"/>
    <w:rsid w:val="00DD5DF6"/>
    <w:rsid w:val="00DF15B3"/>
    <w:rsid w:val="00E03044"/>
    <w:rsid w:val="00E06D51"/>
    <w:rsid w:val="00E20DF8"/>
    <w:rsid w:val="00E24FC3"/>
    <w:rsid w:val="00E25012"/>
    <w:rsid w:val="00E478B9"/>
    <w:rsid w:val="00E658BC"/>
    <w:rsid w:val="00E664CF"/>
    <w:rsid w:val="00EF363D"/>
    <w:rsid w:val="00F02B93"/>
    <w:rsid w:val="00F043B1"/>
    <w:rsid w:val="00F34000"/>
    <w:rsid w:val="00F6244E"/>
    <w:rsid w:val="00F71165"/>
    <w:rsid w:val="00F92F98"/>
    <w:rsid w:val="00F93E25"/>
    <w:rsid w:val="00FA070D"/>
    <w:rsid w:val="00FA1100"/>
    <w:rsid w:val="00FE068F"/>
    <w:rsid w:val="00FE0B7B"/>
    <w:rsid w:val="00FF1D2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BB8916-7F44-4696-AB05-81B10DE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FA7"/>
    <w:pPr>
      <w:ind w:left="720"/>
      <w:contextualSpacing/>
    </w:pPr>
    <w:rPr>
      <w:rFonts w:ascii="Arial" w:hAnsi="Arial" w:cs="Arial"/>
      <w:color w:val="000000"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rsid w:val="0060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74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3C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6C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C1C"/>
    <w:pPr>
      <w:spacing w:before="100" w:beforeAutospacing="1" w:after="100" w:afterAutospacing="1"/>
    </w:pPr>
    <w:rPr>
      <w:lang w:eastAsia="en-NZ"/>
    </w:rPr>
  </w:style>
  <w:style w:type="paragraph" w:customStyle="1" w:styleId="AssBody1Times10pt">
    <w:name w:val="Ass Body 1 Times 10pt"/>
    <w:basedOn w:val="Normal"/>
    <w:rsid w:val="00C223D6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DA4-AC2F-4FA1-8E6C-3800F891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schedule for Form Four Science assessment on CHEMICAL CHANGE</vt:lpstr>
    </vt:vector>
  </TitlesOfParts>
  <Company>Church of Christ NZ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schedule for Form Four Science assessment on CHEMICAL CHANGE</dc:title>
  <dc:creator>Exams4U Ltd</dc:creator>
  <cp:lastModifiedBy>Nicky Wallace</cp:lastModifiedBy>
  <cp:revision>5</cp:revision>
  <cp:lastPrinted>2013-07-24T23:51:00Z</cp:lastPrinted>
  <dcterms:created xsi:type="dcterms:W3CDTF">2013-11-07T07:59:00Z</dcterms:created>
  <dcterms:modified xsi:type="dcterms:W3CDTF">2014-07-16T21:51:00Z</dcterms:modified>
</cp:coreProperties>
</file>